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0"/>
        <w:rPr>
          <w:rFonts w:ascii="宋体" w:hAnsi="宋体" w:eastAsia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  <w:lang w:val="en-US" w:eastAsia="zh-CN"/>
        </w:rPr>
        <w:t>江西农业大学2022年</w:t>
      </w:r>
      <w:r>
        <w:rPr>
          <w:rFonts w:hint="eastAsia" w:ascii="宋体" w:hAnsi="宋体" w:eastAsia="宋体"/>
          <w:b/>
          <w:bCs/>
          <w:color w:val="000000"/>
          <w:sz w:val="32"/>
          <w:szCs w:val="32"/>
        </w:rPr>
        <w:t>博士招生</w:t>
      </w: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考核</w:t>
      </w:r>
      <w:r>
        <w:rPr>
          <w:rFonts w:hint="eastAsia" w:ascii="宋体" w:hAnsi="宋体"/>
          <w:b/>
          <w:bCs/>
          <w:color w:val="000000"/>
          <w:sz w:val="32"/>
          <w:szCs w:val="32"/>
          <w:lang w:val="en-US" w:eastAsia="zh-CN"/>
        </w:rPr>
        <w:t>在线笔试考核</w:t>
      </w:r>
      <w:r>
        <w:rPr>
          <w:rFonts w:hint="eastAsia" w:ascii="宋体" w:hAnsi="宋体" w:eastAsia="宋体"/>
          <w:b/>
          <w:bCs/>
          <w:color w:val="000000"/>
          <w:sz w:val="32"/>
          <w:szCs w:val="32"/>
        </w:rPr>
        <w:t>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1.考生应讲诚信并自觉服从考务工作人员管理，不得以任何理由妨碍考务工作人员履行职责，不得扰乱网络考场及其他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工作地点的秩序。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2.考生凭本人身份证和《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博士招生</w:t>
      </w:r>
      <w:r>
        <w:rPr>
          <w:rFonts w:hint="eastAsia" w:ascii="仿宋" w:hAnsi="仿宋" w:eastAsia="仿宋" w:cs="仿宋"/>
          <w:sz w:val="28"/>
          <w:szCs w:val="28"/>
        </w:rPr>
        <w:t>诚信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承诺书》在规定时间进入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网络</w:t>
      </w:r>
      <w:r>
        <w:rPr>
          <w:rFonts w:hint="eastAsia" w:ascii="仿宋" w:hAnsi="仿宋" w:eastAsia="仿宋" w:cs="仿宋"/>
          <w:sz w:val="28"/>
          <w:szCs w:val="28"/>
        </w:rPr>
        <w:t>考场参加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。应当主动接受监考员按规定对其进行的身份验证核查、物品检查等。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3.选择独立、可封闭的空间，确保安静整洁，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期间严禁他人进入或与他人交流，不允许出现其他声音。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4.除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要求的设备和物品（黑色签字笔、答题纸、草稿纸）外，招生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场所考生座位1.5米范围内不得存放任何书刊、报纸、资料、电子设备等，双机位所用电子设备内不得存放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相关的电子资料。仅可在桌面摆放身份证、准考证、《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博士招生</w:t>
      </w:r>
      <w:r>
        <w:rPr>
          <w:rFonts w:hint="eastAsia" w:ascii="仿宋" w:hAnsi="仿宋" w:eastAsia="仿宋" w:cs="仿宋"/>
          <w:sz w:val="28"/>
          <w:szCs w:val="28"/>
        </w:rPr>
        <w:t>诚信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承诺书》以及必要的文具（黑色签字笔、答题纸、草稿纸）。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期间视频背景必须是真实环境，不允许使用虚拟背景、更换视频背景。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color w:val="FF0000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FF0000"/>
          <w:kern w:val="2"/>
          <w:sz w:val="28"/>
          <w:szCs w:val="28"/>
          <w:u w:val="single"/>
          <w:lang w:val="en-US" w:eastAsia="zh-CN" w:bidi="ar-SA"/>
        </w:rPr>
        <w:t>6.考核前主机位电脑端只能打开钉钉软件，试卷通过钉钉软件发送，不得开启其他无关软件（腾讯会议、微信和QQ）、程序和网页，如有违</w:t>
      </w:r>
      <w:bookmarkStart w:id="0" w:name="_GoBack"/>
      <w:bookmarkEnd w:id="0"/>
      <w:r>
        <w:rPr>
          <w:rFonts w:hint="eastAsia" w:ascii="仿宋" w:hAnsi="仿宋" w:eastAsia="仿宋" w:cs="仿宋"/>
          <w:color w:val="FF0000"/>
          <w:kern w:val="2"/>
          <w:sz w:val="28"/>
          <w:szCs w:val="28"/>
          <w:u w:val="single"/>
          <w:lang w:val="en-US" w:eastAsia="zh-CN" w:bidi="ar-SA"/>
        </w:rPr>
        <w:t>反考生将按舞弊处理。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color w:val="FF0000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FF0000"/>
          <w:kern w:val="2"/>
          <w:sz w:val="28"/>
          <w:szCs w:val="28"/>
          <w:u w:val="single"/>
          <w:lang w:val="en-US" w:eastAsia="zh-CN" w:bidi="ar-SA"/>
        </w:rPr>
        <w:t>7.考核期间主机位要把试卷最大化显示，屏幕只能显示试卷,不能出现其他内容，不得以任何方式查阅资料，不得开启其他无关软件（腾讯会议、微信和QQ）、程序和网页，如有违反考生将按舞弊处理。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过程中，考生遇到网络通讯不畅、听不清问题等情况，应当立即向考务工作人员反映。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.考生未经考务工作人员同意擅自操作设备退出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考场或中途离开考场，视为自动放弃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</w:rPr>
        <w:t>.考生迟到10分钟后不准进入考场参加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笔试考核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在线笔试</w:t>
      </w:r>
      <w:r>
        <w:rPr>
          <w:rFonts w:hint="eastAsia" w:ascii="仿宋" w:hAnsi="仿宋" w:eastAsia="仿宋" w:cs="仿宋"/>
          <w:sz w:val="28"/>
          <w:szCs w:val="28"/>
        </w:rPr>
        <w:t>不可提前交卷。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.考生领到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电子</w:t>
      </w:r>
      <w:r>
        <w:rPr>
          <w:rFonts w:hint="eastAsia" w:ascii="仿宋" w:hAnsi="仿宋" w:eastAsia="仿宋" w:cs="仿宋"/>
          <w:sz w:val="28"/>
          <w:szCs w:val="28"/>
        </w:rPr>
        <w:t>试卷后，</w:t>
      </w:r>
      <w:r>
        <w:rPr>
          <w:rFonts w:hint="eastAsia" w:ascii="仿宋" w:hAnsi="仿宋" w:eastAsia="仿宋" w:cs="仿宋"/>
          <w:color w:val="FF0000"/>
          <w:sz w:val="28"/>
          <w:szCs w:val="28"/>
          <w:u w:val="single"/>
        </w:rPr>
        <w:t>应在答题纸指定位置和规定的时间内准确清楚地填涂姓名、考生编号等信息，</w:t>
      </w:r>
      <w:r>
        <w:rPr>
          <w:rFonts w:hint="eastAsia" w:ascii="仿宋" w:hAnsi="仿宋" w:eastAsia="仿宋" w:cs="仿宋"/>
          <w:sz w:val="28"/>
          <w:szCs w:val="28"/>
        </w:rPr>
        <w:t>凡漏填、错填或者字迹不清的答卷影响评卷结果，责任由考生自负。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12.开考后，所有考生不能发生声音，保持考场秩序，如</w:t>
      </w:r>
      <w:r>
        <w:rPr>
          <w:rFonts w:hint="eastAsia" w:ascii="仿宋" w:hAnsi="仿宋" w:eastAsia="仿宋" w:cs="仿宋"/>
          <w:sz w:val="28"/>
          <w:szCs w:val="28"/>
        </w:rPr>
        <w:t>遇试卷等分发错误及试卷字迹不清、漏印、重印、缺页等问题，可举手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向考官</w:t>
      </w:r>
      <w:r>
        <w:rPr>
          <w:rFonts w:hint="eastAsia" w:ascii="仿宋" w:hAnsi="仿宋" w:eastAsia="仿宋" w:cs="仿宋"/>
          <w:sz w:val="28"/>
          <w:szCs w:val="28"/>
        </w:rPr>
        <w:t>询问；涉及试题内容的疑问，不得向监考员询问。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.开考信号发出后才能开始答题。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color w:val="FF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.考生应当在答题纸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正面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的密封线以外或者答题卡规定的区域答题。</w:t>
      </w:r>
      <w:r>
        <w:rPr>
          <w:rFonts w:hint="eastAsia" w:ascii="仿宋" w:hAnsi="仿宋" w:eastAsia="仿宋" w:cs="仿宋"/>
          <w:color w:val="FF0000"/>
          <w:sz w:val="28"/>
          <w:szCs w:val="28"/>
          <w:u w:val="single"/>
        </w:rPr>
        <w:t>不得用规定以外的笔和纸答题，写在草稿纸或者规定区域以外的答案一律无效，不得在答卷、答题卡上做任何标记。答题过程中只能用同一类型和黑色字迹的笔。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结束信号发出后，考生应立即停笔。考生须将答题纸按顺序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扫描或</w:t>
      </w:r>
      <w:r>
        <w:rPr>
          <w:rFonts w:hint="eastAsia" w:ascii="仿宋" w:hAnsi="仿宋" w:eastAsia="仿宋" w:cs="仿宋"/>
          <w:sz w:val="28"/>
          <w:szCs w:val="28"/>
        </w:rPr>
        <w:t>拍照，将身份证和答题纸名字放在一起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扫描或</w:t>
      </w:r>
      <w:r>
        <w:rPr>
          <w:rFonts w:hint="eastAsia" w:ascii="仿宋" w:hAnsi="仿宋" w:eastAsia="仿宋" w:cs="仿宋"/>
          <w:sz w:val="28"/>
          <w:szCs w:val="28"/>
        </w:rPr>
        <w:t>拍照，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将</w:t>
      </w:r>
      <w:r>
        <w:rPr>
          <w:rFonts w:hint="eastAsia" w:ascii="仿宋" w:hAnsi="仿宋" w:eastAsia="仿宋" w:cs="仿宋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博士招生</w:t>
      </w:r>
      <w:r>
        <w:rPr>
          <w:rFonts w:hint="eastAsia" w:ascii="仿宋" w:hAnsi="仿宋" w:eastAsia="仿宋" w:cs="仿宋"/>
          <w:sz w:val="28"/>
          <w:szCs w:val="28"/>
        </w:rPr>
        <w:t>诚信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承诺书》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扫描或</w:t>
      </w:r>
      <w:r>
        <w:rPr>
          <w:rFonts w:hint="eastAsia" w:ascii="仿宋" w:hAnsi="仿宋" w:eastAsia="仿宋" w:cs="仿宋"/>
          <w:sz w:val="28"/>
          <w:szCs w:val="28"/>
        </w:rPr>
        <w:t>拍照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按要求格式发至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“钉钉系统”</w:t>
      </w:r>
      <w:r>
        <w:rPr>
          <w:rFonts w:hint="eastAsia" w:ascii="仿宋" w:hAnsi="仿宋" w:eastAsia="仿宋" w:cs="仿宋"/>
          <w:sz w:val="28"/>
          <w:szCs w:val="28"/>
        </w:rPr>
        <w:t>中监考人员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</w:t>
      </w:r>
      <w:r>
        <w:rPr>
          <w:rFonts w:hint="eastAsia" w:ascii="仿宋" w:hAnsi="仿宋" w:eastAsia="仿宋" w:cs="仿宋"/>
          <w:sz w:val="28"/>
          <w:szCs w:val="28"/>
        </w:rPr>
        <w:t>指定邮箱，监考人员会逐个与考生确认无误收齐后，才能允许考生逐一离开考场。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相关的内容属于国家机密级事项。考生在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期间不得录屏录音录像，考后不得向他人透漏招生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内容，不得将试卷、答卷和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内容以任何方式（微信等）转发亲属或他人。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>考场实施全程监控录音录像，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结束后将组织专人复查考场视频录音录像，考生如存在不遵守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纪律，不服从考务工作人员管理，有违纪、作弊等行为的，将按照《国家教育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违规处理办法》进行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严肃</w:t>
      </w:r>
      <w:r>
        <w:rPr>
          <w:rFonts w:hint="eastAsia" w:ascii="仿宋" w:hAnsi="仿宋" w:eastAsia="仿宋" w:cs="仿宋"/>
          <w:sz w:val="28"/>
          <w:szCs w:val="28"/>
        </w:rPr>
        <w:t>处理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情节严重的将移交公安和司法机关处理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jc w:val="right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江西农业大学研究生院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 w:firstLineChars="200"/>
        <w:jc w:val="right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2022年3月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F1810"/>
    <w:rsid w:val="07FF1810"/>
    <w:rsid w:val="109E6BB8"/>
    <w:rsid w:val="118526B4"/>
    <w:rsid w:val="128A545C"/>
    <w:rsid w:val="16A45339"/>
    <w:rsid w:val="212F7099"/>
    <w:rsid w:val="34773F70"/>
    <w:rsid w:val="35B446EE"/>
    <w:rsid w:val="3A792ACA"/>
    <w:rsid w:val="5869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Body text|1"/>
    <w:basedOn w:val="1"/>
    <w:qFormat/>
    <w:uiPriority w:val="0"/>
    <w:pPr>
      <w:spacing w:line="444" w:lineRule="auto"/>
      <w:ind w:firstLine="400"/>
    </w:pPr>
    <w:rPr>
      <w:rFonts w:ascii="宋体" w:hAnsi="宋体" w:eastAsia="宋体" w:cs="宋体"/>
      <w:sz w:val="19"/>
      <w:szCs w:val="19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2022-03-17T04:46:00Z</dcterms:created>
  <dc:creator>穿越时空1387091492</dc:creator>
  <cp:lastModifiedBy>穿越时空1387091492</cp:lastModifiedBy>
  <dcterms:modified xsi:type="dcterms:W3CDTF">2022-03-17T08:03:30Z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2547346F2A824041B75585E3368D9FBC</vt:lpwstr>
  </property>
</Properties>
</file>