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2022年“申请—考核”“硕博连读”博士招生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在线笔试考核考生操作指南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color w:val="FF000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FF0000"/>
          <w:sz w:val="32"/>
          <w:szCs w:val="40"/>
          <w:lang w:val="en-US" w:eastAsia="zh-CN"/>
        </w:rPr>
        <w:t>（考生务必认真阅读，考核当天按此操作）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考核材料准备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考生在正式考核时，必须携带好身份证，并在考前提前打印:1.《博士招生诚信考核承诺书》，2.答题纸（英语水平笔试考核，用A4单面打印），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因未准备以上材料导致将不能参加考核的后果考生自行负责。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考核相关设备及环境准备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（一）考生须准备以下设备: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一机位:一台式电脑（含摄像头和麦克风），须提前安装钉钉软件、PDF阅读器等软件，</w:t>
      </w:r>
      <w:r>
        <w:rPr>
          <w:rFonts w:hint="eastAsia" w:ascii="仿宋" w:hAnsi="仿宋" w:eastAsia="仿宋" w:cs="仿宋"/>
          <w:b w:val="0"/>
          <w:bCs w:val="0"/>
          <w:color w:val="FF0000"/>
          <w:sz w:val="32"/>
          <w:szCs w:val="32"/>
          <w:lang w:val="en-US" w:eastAsia="zh-CN"/>
        </w:rPr>
        <w:t>钉钉软件接收电子试卷和钉钉发送答题及相关材料。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一机位电脑端除了钉钉软件外，不能开启其他软件（腾讯会议、微信和QQ）等程序和网页。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二机位:一台手机，用于监控考生考试过程（书桌上资料、考核动作、电脑屏幕和考场环境），须提前下载安装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腾讯会议系统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一台扫描或拍照手机:考试结束后才能使用该设备扫描或拍照答题纸（可以提前下载安装扫描全能王），扫描或拍照必须在视频监控下进行。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稳定网络及充足电量，在考核期间考生务必确保网络稳定和通畅，设备电量充足。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考生应当选择独立、封闭的空间进行考试，确保考核空间安静、整洁、明亮，考试过程中无人打扰，严禁他人进入考试独立空间。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考核前考生须对相关设备和网络、考场环境进行检查，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如因考生设备和网络原因导致考考核中断或影响考核的，后果由考生自行负责。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调试好双机位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1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考核前40分钟，考官在钉钉群发布腾讯会议号，考生必须在考核前40分钟全部进入会议室，进入后自行迅速调试好双机位，双机位必须在考核前30分钟调试好。双机位有问题的考生考官会单独指出，双机位按下图如示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1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inline distT="0" distB="0" distL="114300" distR="114300">
            <wp:extent cx="4495800" cy="428561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428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考前身份核验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1" w:firstLineChars="1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考核前20分钟，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考官对每位考生进行身份核验，请考生准备好：身份证、《博士招生诚信考核承诺书》（签字按手印）、答题纸（英语水平笔试考核），积极配合考官检查。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宣读考核规则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考核前15分钟，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考官宣读《考场规则》（见附件3），考生认真遵守考场规则，及时清理桌上相关书籍、资料，通讯设备（手机、电脑）在考核期间不能使用，违反《考场规则》考生按照相关规定处理。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接收电子试卷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考核前5分钟，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考官通过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钉钉软件发送考试电子试卷（备用方案：邮箱发题），考生在一机位电脑端通过钉钉软件接收打开试卷，可以阅读试卷内容，但不可以提前答题。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考试正式开始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正式考核，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考官下达考试指令，考生开始答题。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考试结束10分钟提醒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考官提醒考生考试结束还有10分钟，考生应及时检查答题纸是否正确填写，答题须写在答题纸正面，写在答题纸反面或草稿纸上无效。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考试结束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1" w:firstLineChars="1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考官下达考试结束指令，考生立即停止答题。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答题及相关材料扫描拍照发送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考核笔试结束后，考生立即使用第三个设备在第二机位视频监控下扫描或拍照:1.答题纸电子版（如下图一）命名格式：姓名+英语笔试答题纸1，逐页扫描或拍照；2.身份证+答题纸照片（如下图二）命名格式：姓名+英语笔试答题纸2；3.扫描或拍照《博士招生诚信考核承诺书》命名格式：姓名+承诺书，将上述3个材料通过钉钉一对一发送给考官，同时发送至指定邮箱。考官与考生核对收到答题纸数量，经考官确认无误考生才能离开，擅自离开的考生，将作违纪处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</w:pPr>
      <w:r>
        <w:drawing>
          <wp:inline distT="0" distB="0" distL="114300" distR="114300">
            <wp:extent cx="5473065" cy="4770755"/>
            <wp:effectExtent l="0" t="0" r="13335" b="10795"/>
            <wp:docPr id="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73065" cy="477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/>
          <w:lang w:val="en-US" w:eastAsia="zh-CN"/>
        </w:rPr>
      </w:pPr>
      <w:r>
        <w:drawing>
          <wp:inline distT="0" distB="0" distL="114300" distR="114300">
            <wp:extent cx="5402580" cy="4091305"/>
            <wp:effectExtent l="0" t="0" r="7620" b="4445"/>
            <wp:docPr id="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2580" cy="409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应急处理预案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1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1、接收答卷相关材料。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如出现通过“钉钉软件”试卷接收不成功，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请及时向考官报告，考官将通过指定邮箱发送试卷。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1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2、断线或中断。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考试过程中考生突然继线或中断，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应尽快重新进入，因网络继线影响考核笔试时间由考生自行负责。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如因考生个人网络故障超过5分钟不能笔试考核，将报告学校研究生招生工作领导小组，启动应急方案（启用备用试卷单独组织该生重新笔试考核）。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1"/>
        <w:jc w:val="both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1"/>
        <w:jc w:val="righ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1"/>
        <w:jc w:val="righ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江西农业大学研究生院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1"/>
        <w:jc w:val="righ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2022年3月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DWf4nndAQAAvg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AE490B"/>
    <w:multiLevelType w:val="singleLevel"/>
    <w:tmpl w:val="D1AE490B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EB23029E"/>
    <w:multiLevelType w:val="singleLevel"/>
    <w:tmpl w:val="EB23029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35B9730"/>
    <w:multiLevelType w:val="singleLevel"/>
    <w:tmpl w:val="335B973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5405CE"/>
    <w:rsid w:val="020B542F"/>
    <w:rsid w:val="02B72CFA"/>
    <w:rsid w:val="03730976"/>
    <w:rsid w:val="04D44811"/>
    <w:rsid w:val="04E946D1"/>
    <w:rsid w:val="065901AA"/>
    <w:rsid w:val="077F57DE"/>
    <w:rsid w:val="07C465E8"/>
    <w:rsid w:val="083A74B2"/>
    <w:rsid w:val="08951B96"/>
    <w:rsid w:val="0A277391"/>
    <w:rsid w:val="0A4A3491"/>
    <w:rsid w:val="0A5A75A3"/>
    <w:rsid w:val="0AFB7EB1"/>
    <w:rsid w:val="0B4C41D7"/>
    <w:rsid w:val="0B69585A"/>
    <w:rsid w:val="0BF426D0"/>
    <w:rsid w:val="0C5345F1"/>
    <w:rsid w:val="0C746823"/>
    <w:rsid w:val="0D1F26AD"/>
    <w:rsid w:val="0E5E36A3"/>
    <w:rsid w:val="0F625FF8"/>
    <w:rsid w:val="10C114FD"/>
    <w:rsid w:val="132C6233"/>
    <w:rsid w:val="138856D3"/>
    <w:rsid w:val="1521022F"/>
    <w:rsid w:val="15400DC8"/>
    <w:rsid w:val="15CB756A"/>
    <w:rsid w:val="15F36FB1"/>
    <w:rsid w:val="17D26FD8"/>
    <w:rsid w:val="187B66DF"/>
    <w:rsid w:val="18DC7BCB"/>
    <w:rsid w:val="19480174"/>
    <w:rsid w:val="199B084D"/>
    <w:rsid w:val="19E87E9A"/>
    <w:rsid w:val="1A810818"/>
    <w:rsid w:val="1AD41DBF"/>
    <w:rsid w:val="1AE820BB"/>
    <w:rsid w:val="1B8C2D6B"/>
    <w:rsid w:val="1BBF0FE7"/>
    <w:rsid w:val="1C076F4B"/>
    <w:rsid w:val="1D2E09AB"/>
    <w:rsid w:val="1D9B4FE2"/>
    <w:rsid w:val="1D9D7A81"/>
    <w:rsid w:val="1DD42A86"/>
    <w:rsid w:val="1FAA7DC7"/>
    <w:rsid w:val="1FBF1A6C"/>
    <w:rsid w:val="1FDF2878"/>
    <w:rsid w:val="214E5E97"/>
    <w:rsid w:val="217E4B52"/>
    <w:rsid w:val="21982E39"/>
    <w:rsid w:val="229E72FD"/>
    <w:rsid w:val="22C309DD"/>
    <w:rsid w:val="234F3A7B"/>
    <w:rsid w:val="23AF617C"/>
    <w:rsid w:val="245A1A8D"/>
    <w:rsid w:val="269F248C"/>
    <w:rsid w:val="26A6697B"/>
    <w:rsid w:val="27D905BC"/>
    <w:rsid w:val="293502E8"/>
    <w:rsid w:val="2947590A"/>
    <w:rsid w:val="297634C8"/>
    <w:rsid w:val="29B07836"/>
    <w:rsid w:val="29D73300"/>
    <w:rsid w:val="2AA429B4"/>
    <w:rsid w:val="2AF36758"/>
    <w:rsid w:val="2B6E1C59"/>
    <w:rsid w:val="2B7D2B3C"/>
    <w:rsid w:val="2BBF2B09"/>
    <w:rsid w:val="2DC458A6"/>
    <w:rsid w:val="2E0E6DEB"/>
    <w:rsid w:val="2F897FDB"/>
    <w:rsid w:val="31F04840"/>
    <w:rsid w:val="32443D68"/>
    <w:rsid w:val="328E4D58"/>
    <w:rsid w:val="332030FF"/>
    <w:rsid w:val="33CF4FB0"/>
    <w:rsid w:val="35293449"/>
    <w:rsid w:val="36611B2E"/>
    <w:rsid w:val="36687702"/>
    <w:rsid w:val="371B1BA5"/>
    <w:rsid w:val="395E43FD"/>
    <w:rsid w:val="397A1E42"/>
    <w:rsid w:val="39EC4D86"/>
    <w:rsid w:val="3AEE0433"/>
    <w:rsid w:val="3C1C7EAA"/>
    <w:rsid w:val="3C704C91"/>
    <w:rsid w:val="3E923188"/>
    <w:rsid w:val="415C59E4"/>
    <w:rsid w:val="42A74B8B"/>
    <w:rsid w:val="443B7EC0"/>
    <w:rsid w:val="462428D3"/>
    <w:rsid w:val="46734A54"/>
    <w:rsid w:val="479155B5"/>
    <w:rsid w:val="47BB1CFF"/>
    <w:rsid w:val="48602063"/>
    <w:rsid w:val="48F06601"/>
    <w:rsid w:val="490A6EAA"/>
    <w:rsid w:val="4AB94FAB"/>
    <w:rsid w:val="4ADD583A"/>
    <w:rsid w:val="4B5E41D9"/>
    <w:rsid w:val="4BD97935"/>
    <w:rsid w:val="4C5C7A3D"/>
    <w:rsid w:val="4DDC4E29"/>
    <w:rsid w:val="503873BD"/>
    <w:rsid w:val="5075715F"/>
    <w:rsid w:val="51344484"/>
    <w:rsid w:val="515A4FCC"/>
    <w:rsid w:val="51771D0A"/>
    <w:rsid w:val="52970421"/>
    <w:rsid w:val="538B59AC"/>
    <w:rsid w:val="56805BEF"/>
    <w:rsid w:val="57171ED5"/>
    <w:rsid w:val="572A597F"/>
    <w:rsid w:val="57432A81"/>
    <w:rsid w:val="575677FC"/>
    <w:rsid w:val="57824484"/>
    <w:rsid w:val="58340FDD"/>
    <w:rsid w:val="59793C93"/>
    <w:rsid w:val="598A71DE"/>
    <w:rsid w:val="598C5D71"/>
    <w:rsid w:val="59F267AF"/>
    <w:rsid w:val="5BA2178C"/>
    <w:rsid w:val="5D1257AD"/>
    <w:rsid w:val="5D1E5660"/>
    <w:rsid w:val="5E776E98"/>
    <w:rsid w:val="5E855C23"/>
    <w:rsid w:val="5EAD31D5"/>
    <w:rsid w:val="5EC818FE"/>
    <w:rsid w:val="603838FF"/>
    <w:rsid w:val="605405CE"/>
    <w:rsid w:val="60E43CDF"/>
    <w:rsid w:val="621C4EED"/>
    <w:rsid w:val="62342243"/>
    <w:rsid w:val="62782B43"/>
    <w:rsid w:val="6544494D"/>
    <w:rsid w:val="65754894"/>
    <w:rsid w:val="65862E77"/>
    <w:rsid w:val="66A137CF"/>
    <w:rsid w:val="670A25D0"/>
    <w:rsid w:val="67712D62"/>
    <w:rsid w:val="69386CE9"/>
    <w:rsid w:val="69B413C8"/>
    <w:rsid w:val="69B85612"/>
    <w:rsid w:val="6BCA73AC"/>
    <w:rsid w:val="6CAB6C78"/>
    <w:rsid w:val="6CC552EB"/>
    <w:rsid w:val="6D362E11"/>
    <w:rsid w:val="6DB107FA"/>
    <w:rsid w:val="6EBB76DB"/>
    <w:rsid w:val="6EDB2D87"/>
    <w:rsid w:val="6FAD574D"/>
    <w:rsid w:val="72450513"/>
    <w:rsid w:val="72B07346"/>
    <w:rsid w:val="74221311"/>
    <w:rsid w:val="752A55D0"/>
    <w:rsid w:val="759461A3"/>
    <w:rsid w:val="768322CE"/>
    <w:rsid w:val="77287B95"/>
    <w:rsid w:val="77C86416"/>
    <w:rsid w:val="782824CC"/>
    <w:rsid w:val="79AD2D34"/>
    <w:rsid w:val="7E1C5FBF"/>
    <w:rsid w:val="7E362912"/>
    <w:rsid w:val="7F0C4B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eastAsia="宋体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Body text|1"/>
    <w:basedOn w:val="1"/>
    <w:qFormat/>
    <w:uiPriority w:val="0"/>
    <w:pPr>
      <w:spacing w:line="444" w:lineRule="auto"/>
      <w:ind w:firstLine="400"/>
    </w:pPr>
    <w:rPr>
      <w:rFonts w:ascii="宋体" w:hAnsi="宋体" w:eastAsia="宋体" w:cs="宋体"/>
      <w:sz w:val="19"/>
      <w:szCs w:val="19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1488</Words>
  <Characters>1613</Characters>
  <Lines>0</Lines>
  <Paragraphs>0</Paragraphs>
  <TotalTime>1</TotalTime>
  <ScaleCrop>false</ScaleCrop>
  <LinksUpToDate>false</LinksUpToDate>
  <CharactersWithSpaces>1627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2020-06-11T01:37:00Z</dcterms:created>
  <dc:creator>旅途</dc:creator>
  <cp:lastModifiedBy>穿越时空1387091492</cp:lastModifiedBy>
  <cp:lastPrinted>2020-06-11T03:26:00Z</cp:lastPrinted>
  <dcterms:modified xsi:type="dcterms:W3CDTF">2022-03-17T07:52:19Z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47D8B9C2F485420398F5FC55E658E855</vt:lpwstr>
  </property>
</Properties>
</file>